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0B" w:rsidRDefault="00E2550B" w:rsidP="00E2550B">
      <w:r>
        <w:t>July 17, 2023</w:t>
      </w:r>
    </w:p>
    <w:p w:rsidR="00E2550B" w:rsidRDefault="00E2550B" w:rsidP="00E2550B"/>
    <w:p w:rsidR="00E2550B" w:rsidRDefault="00E2550B" w:rsidP="00E2550B">
      <w:r>
        <w:t>Present:  President Allen, Trustees Fritz, Singer, Yeakel, Yoder; Director</w:t>
      </w:r>
      <w:r>
        <w:t xml:space="preserve"> Pruitt. Absent: Stewart, Yoder</w:t>
      </w:r>
    </w:p>
    <w:p w:rsidR="00E2550B" w:rsidRDefault="00E2550B" w:rsidP="00E2550B">
      <w:r>
        <w:t xml:space="preserve">Meeting was called to order </w:t>
      </w:r>
      <w:r>
        <w:t>by President Allen at 6:01 p.m.</w:t>
      </w:r>
    </w:p>
    <w:p w:rsidR="00E2550B" w:rsidRDefault="00E2550B" w:rsidP="00E2550B">
      <w:r>
        <w:t>No visitor comments.</w:t>
      </w:r>
    </w:p>
    <w:p w:rsidR="00E2550B" w:rsidRDefault="00E2550B" w:rsidP="00E2550B">
      <w:r>
        <w:t>Minutes were approved on a mot</w:t>
      </w:r>
      <w:r>
        <w:t>ion by Singer, second by Fritz.</w:t>
      </w:r>
    </w:p>
    <w:p w:rsidR="00E2550B" w:rsidRDefault="00E2550B" w:rsidP="00E2550B">
      <w:r>
        <w:t>Treasurer's report was approved on a moti</w:t>
      </w:r>
      <w:r>
        <w:t>on by Yeakel, second by Singer.</w:t>
      </w:r>
    </w:p>
    <w:p w:rsidR="00E2550B" w:rsidRDefault="00E2550B" w:rsidP="00E2550B">
      <w:r>
        <w:t xml:space="preserve">Director's report - Kelsey Pruitt </w:t>
      </w:r>
    </w:p>
    <w:p w:rsidR="00E2550B" w:rsidRDefault="00E2550B" w:rsidP="00E2550B">
      <w:r>
        <w:t>1) Correction made to one of the staff's payroll approved on a motion by Singer, second by Fritz.</w:t>
      </w:r>
    </w:p>
    <w:p w:rsidR="00E2550B" w:rsidRDefault="00E2550B" w:rsidP="00E2550B">
      <w:r>
        <w:t>2) Advantage Archives program. This program would provide means to digitize the Arthur Graphic, historical documents, indexing documents, among other things. Hope is to later digitize local history documents. Initial charge is $650 with other costs depending on what we need done. The database is also searchable. Motion by Singer, second by Yeakel to start using this program was approved.</w:t>
      </w:r>
    </w:p>
    <w:p w:rsidR="00E2550B" w:rsidRDefault="00E2550B" w:rsidP="00E2550B">
      <w:r>
        <w:t xml:space="preserve">3) Quote from </w:t>
      </w:r>
      <w:proofErr w:type="spellStart"/>
      <w:r>
        <w:t>Lazerware</w:t>
      </w:r>
      <w:proofErr w:type="spellEnd"/>
      <w:r>
        <w:t xml:space="preserve"> for new computer equipment and upgrades of $5,645.52 was approved on a motion by Fritz, second by Singer.</w:t>
      </w:r>
    </w:p>
    <w:p w:rsidR="00E2550B" w:rsidRDefault="00E2550B" w:rsidP="00E2550B">
      <w:r>
        <w:t xml:space="preserve">4) Shared plans for programming at the library over the next several months which includes (among other things) juggling, storytelling, magic show, AED training, </w:t>
      </w:r>
      <w:proofErr w:type="spellStart"/>
      <w:r>
        <w:t>Narcan</w:t>
      </w:r>
      <w:proofErr w:type="spellEnd"/>
      <w:r>
        <w:t xml:space="preserve"> training, stuffed animal sleepover, author Lisa Jones Baker and a puppet show.</w:t>
      </w:r>
    </w:p>
    <w:p w:rsidR="00E2550B" w:rsidRDefault="00E2550B" w:rsidP="00E2550B">
      <w:r>
        <w:t>5) Increased the rate for a non-resident card to $115 per year on a moti</w:t>
      </w:r>
      <w:r>
        <w:t xml:space="preserve">on by Singer, second by Fritz. </w:t>
      </w:r>
      <w:bookmarkStart w:id="0" w:name="_GoBack"/>
      <w:bookmarkEnd w:id="0"/>
    </w:p>
    <w:p w:rsidR="00E2550B" w:rsidRDefault="00E2550B" w:rsidP="00E2550B">
      <w:r>
        <w:t>The bills were approved on a mot</w:t>
      </w:r>
      <w:r>
        <w:t>ion by Fritz, second by Yeakel.</w:t>
      </w:r>
    </w:p>
    <w:p w:rsidR="00E2550B" w:rsidRDefault="00E2550B" w:rsidP="00E2550B">
      <w:r>
        <w:t>Old business</w:t>
      </w:r>
    </w:p>
    <w:p w:rsidR="00E2550B" w:rsidRDefault="00E2550B" w:rsidP="00E2550B">
      <w:r>
        <w:t>Finished inventory. Cleaned up informa</w:t>
      </w:r>
      <w:r>
        <w:t>tion and weeded out some items.</w:t>
      </w:r>
    </w:p>
    <w:p w:rsidR="00E2550B" w:rsidRDefault="00E2550B" w:rsidP="00E2550B">
      <w:r>
        <w:t>Meeting was adjourned at 6:24 p.m. on a mo</w:t>
      </w:r>
      <w:r>
        <w:t>tion by Fritz, second by Singer</w:t>
      </w:r>
    </w:p>
    <w:p w:rsidR="00E2550B" w:rsidRDefault="00E2550B" w:rsidP="00E2550B"/>
    <w:p w:rsidR="00E2550B" w:rsidRDefault="00E2550B" w:rsidP="00E2550B">
      <w:r>
        <w:t>Respectfully submitted,</w:t>
      </w:r>
    </w:p>
    <w:p w:rsidR="00E2550B" w:rsidRDefault="00E2550B" w:rsidP="00E2550B"/>
    <w:p w:rsidR="00E2550B" w:rsidRDefault="00E2550B" w:rsidP="00E2550B">
      <w:r>
        <w:t>Martha K. Yeakel, Secretary</w:t>
      </w:r>
    </w:p>
    <w:p w:rsidR="00E2550B" w:rsidRDefault="00E2550B" w:rsidP="00E2550B"/>
    <w:p w:rsidR="003B7DBE" w:rsidRDefault="003B7DBE" w:rsidP="00E2550B"/>
    <w:sectPr w:rsidR="003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0B"/>
    <w:rsid w:val="003B7DBE"/>
    <w:rsid w:val="003C06CB"/>
    <w:rsid w:val="00A41925"/>
    <w:rsid w:val="00E2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7CA2"/>
  <w15:chartTrackingRefBased/>
  <w15:docId w15:val="{D2812B4D-214D-4F03-A188-17B875D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Staff3</dc:creator>
  <cp:keywords/>
  <dc:description/>
  <cp:lastModifiedBy>Staff3</cp:lastModifiedBy>
  <cp:revision>1</cp:revision>
  <dcterms:created xsi:type="dcterms:W3CDTF">2024-03-21T14:38:00Z</dcterms:created>
  <dcterms:modified xsi:type="dcterms:W3CDTF">2024-03-21T14:42:00Z</dcterms:modified>
</cp:coreProperties>
</file>