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15" w:rsidRPr="00EA3F15" w:rsidRDefault="00EA3F15" w:rsidP="00EA3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3F15">
        <w:rPr>
          <w:rFonts w:ascii="Arial" w:eastAsia="Times New Roman" w:hAnsi="Arial" w:cs="Arial"/>
          <w:color w:val="000000"/>
          <w:sz w:val="27"/>
          <w:szCs w:val="27"/>
        </w:rPr>
        <w:t>MINUTES FOR ARTHUR PUBLIC LIBRARY DISTRICT</w:t>
      </w:r>
    </w:p>
    <w:p w:rsidR="00EA3F15" w:rsidRPr="00EA3F15" w:rsidRDefault="00EA3F15" w:rsidP="00EA3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A3F15" w:rsidRPr="00EA3F15" w:rsidRDefault="00EA3F15" w:rsidP="00EA3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3F15">
        <w:rPr>
          <w:rFonts w:ascii="Arial" w:eastAsia="Times New Roman" w:hAnsi="Arial" w:cs="Arial"/>
          <w:color w:val="000000"/>
          <w:sz w:val="27"/>
          <w:szCs w:val="27"/>
        </w:rPr>
        <w:t>August 15, 2022</w:t>
      </w:r>
    </w:p>
    <w:p w:rsidR="00EA3F15" w:rsidRPr="00EA3F15" w:rsidRDefault="00EA3F15" w:rsidP="00EA3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A3F15" w:rsidRPr="00EA3F15" w:rsidRDefault="00EA3F15" w:rsidP="00EA3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3F15">
        <w:rPr>
          <w:rFonts w:ascii="Arial" w:eastAsia="Times New Roman" w:hAnsi="Arial" w:cs="Arial"/>
          <w:color w:val="000000"/>
          <w:sz w:val="27"/>
          <w:szCs w:val="27"/>
        </w:rPr>
        <w:t>Present:  President Allen, Trustees Fritz, Stewart, Yeakel, Yoder; Director Pruitt. Absent: Singer</w:t>
      </w:r>
    </w:p>
    <w:p w:rsidR="00EA3F15" w:rsidRPr="00EA3F15" w:rsidRDefault="00EA3F15" w:rsidP="00EA3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A3F15" w:rsidRPr="00EA3F15" w:rsidRDefault="00EA3F15" w:rsidP="00EA3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3F15">
        <w:rPr>
          <w:rFonts w:ascii="Arial" w:eastAsia="Times New Roman" w:hAnsi="Arial" w:cs="Arial"/>
          <w:color w:val="000000"/>
          <w:sz w:val="27"/>
          <w:szCs w:val="27"/>
        </w:rPr>
        <w:t>Meeting was called to order by President Allen at 6 p.m.</w:t>
      </w:r>
    </w:p>
    <w:p w:rsidR="00EA3F15" w:rsidRPr="00EA3F15" w:rsidRDefault="00EA3F15" w:rsidP="00EA3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A3F15" w:rsidRPr="00EA3F15" w:rsidRDefault="00EA3F15" w:rsidP="00EA3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3F15">
        <w:rPr>
          <w:rFonts w:ascii="Arial" w:eastAsia="Times New Roman" w:hAnsi="Arial" w:cs="Arial"/>
          <w:color w:val="000000"/>
          <w:sz w:val="27"/>
          <w:szCs w:val="27"/>
        </w:rPr>
        <w:t>No visitor's comments.</w:t>
      </w:r>
    </w:p>
    <w:p w:rsidR="00EA3F15" w:rsidRPr="00EA3F15" w:rsidRDefault="00EA3F15" w:rsidP="00EA3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A3F15" w:rsidRPr="00EA3F15" w:rsidRDefault="00EA3F15" w:rsidP="00EA3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3F15">
        <w:rPr>
          <w:rFonts w:ascii="Arial" w:eastAsia="Times New Roman" w:hAnsi="Arial" w:cs="Arial"/>
          <w:color w:val="000000"/>
          <w:sz w:val="27"/>
          <w:szCs w:val="27"/>
        </w:rPr>
        <w:t>Minutes were approved on a motion by Fritz, second by Stewart.</w:t>
      </w:r>
    </w:p>
    <w:p w:rsidR="00EA3F15" w:rsidRPr="00EA3F15" w:rsidRDefault="00EA3F15" w:rsidP="00EA3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A3F15" w:rsidRPr="00EA3F15" w:rsidRDefault="00EA3F15" w:rsidP="00EA3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3F15">
        <w:rPr>
          <w:rFonts w:ascii="Arial" w:eastAsia="Times New Roman" w:hAnsi="Arial" w:cs="Arial"/>
          <w:color w:val="000000"/>
          <w:sz w:val="27"/>
          <w:szCs w:val="27"/>
        </w:rPr>
        <w:t>Treasurer's report was approved on a motion by Yeakel, second by Yoder.</w:t>
      </w:r>
    </w:p>
    <w:p w:rsidR="00EA3F15" w:rsidRPr="00EA3F15" w:rsidRDefault="00EA3F15" w:rsidP="00EA3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A3F15" w:rsidRPr="00EA3F15" w:rsidRDefault="00EA3F15" w:rsidP="00EA3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3F15">
        <w:rPr>
          <w:rFonts w:ascii="Arial" w:eastAsia="Times New Roman" w:hAnsi="Arial" w:cs="Arial"/>
          <w:color w:val="000000"/>
          <w:sz w:val="27"/>
          <w:szCs w:val="27"/>
        </w:rPr>
        <w:t>Director's report - Kelsey Pruitt </w:t>
      </w:r>
    </w:p>
    <w:p w:rsidR="00EA3F15" w:rsidRPr="00EA3F15" w:rsidRDefault="00EA3F15" w:rsidP="00EA3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3F15">
        <w:rPr>
          <w:rFonts w:ascii="Arial" w:eastAsia="Times New Roman" w:hAnsi="Arial" w:cs="Arial"/>
          <w:color w:val="222222"/>
          <w:sz w:val="27"/>
          <w:szCs w:val="27"/>
        </w:rPr>
        <w:t xml:space="preserve">1) Landscaping Proposal. A bid was submitted by </w:t>
      </w:r>
      <w:proofErr w:type="spellStart"/>
      <w:r w:rsidRPr="00EA3F15">
        <w:rPr>
          <w:rFonts w:ascii="Arial" w:eastAsia="Times New Roman" w:hAnsi="Arial" w:cs="Arial"/>
          <w:color w:val="222222"/>
          <w:sz w:val="27"/>
          <w:szCs w:val="27"/>
        </w:rPr>
        <w:t>Okaw</w:t>
      </w:r>
      <w:proofErr w:type="spellEnd"/>
      <w:r w:rsidRPr="00EA3F15">
        <w:rPr>
          <w:rFonts w:ascii="Arial" w:eastAsia="Times New Roman" w:hAnsi="Arial" w:cs="Arial"/>
          <w:color w:val="222222"/>
          <w:sz w:val="27"/>
          <w:szCs w:val="27"/>
        </w:rPr>
        <w:t xml:space="preserve"> Prairie Landscapes for $12,532.00. After some discussion, the proposal was approved on a motion by Stewart, second by Yeakel.</w:t>
      </w:r>
    </w:p>
    <w:p w:rsidR="00EA3F15" w:rsidRPr="00EA3F15" w:rsidRDefault="00EA3F15" w:rsidP="00EA3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3F15">
        <w:rPr>
          <w:rFonts w:ascii="Arial" w:eastAsia="Times New Roman" w:hAnsi="Arial" w:cs="Arial"/>
          <w:color w:val="222222"/>
          <w:sz w:val="27"/>
          <w:szCs w:val="27"/>
        </w:rPr>
        <w:t>2) Hoopla platform. Basically, Hoopla is a "one-stop-shop for all things digital entertainment. Offers library card holders instant access to nearly nine hundred thousand titles across 7 formats. Allows patrons to stream or download any title for free with a valid library card." See handout for more details. There was some discussion about how many items patrons can 'borrow' each month and costs. A $2,000 deposit is required. Discussed using part of our per capita grant to cover costs. Motion was made by Yeakel to sign up for 4 items per user per month and see how quickly our deposit is exhausted. Will reassess later if needed. Second by Yoder. Motion passed.</w:t>
      </w:r>
    </w:p>
    <w:p w:rsidR="00EA3F15" w:rsidRPr="00EA3F15" w:rsidRDefault="00EA3F15" w:rsidP="00EA3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3F15">
        <w:rPr>
          <w:rFonts w:ascii="Arial" w:eastAsia="Times New Roman" w:hAnsi="Arial" w:cs="Arial"/>
          <w:color w:val="222222"/>
          <w:sz w:val="27"/>
          <w:szCs w:val="27"/>
        </w:rPr>
        <w:t>3) Re-key quote. Bid from Perry's Locksmith in Mattoon for $425 to rekey all locks. Motion by Fritz, second by Stewart to accept bid and have work done. Motion passed.</w:t>
      </w:r>
    </w:p>
    <w:p w:rsidR="00EA3F15" w:rsidRPr="00EA3F15" w:rsidRDefault="00EA3F15" w:rsidP="00EA3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3F15">
        <w:rPr>
          <w:rFonts w:ascii="Arial" w:eastAsia="Times New Roman" w:hAnsi="Arial" w:cs="Arial"/>
          <w:color w:val="222222"/>
          <w:sz w:val="27"/>
          <w:szCs w:val="27"/>
        </w:rPr>
        <w:t xml:space="preserve">4) Fall programming. Cheri </w:t>
      </w:r>
      <w:proofErr w:type="spellStart"/>
      <w:r w:rsidRPr="00EA3F15">
        <w:rPr>
          <w:rFonts w:ascii="Arial" w:eastAsia="Times New Roman" w:hAnsi="Arial" w:cs="Arial"/>
          <w:color w:val="222222"/>
          <w:sz w:val="27"/>
          <w:szCs w:val="27"/>
        </w:rPr>
        <w:t>Burcham</w:t>
      </w:r>
      <w:proofErr w:type="spellEnd"/>
      <w:r w:rsidRPr="00EA3F15">
        <w:rPr>
          <w:rFonts w:ascii="Arial" w:eastAsia="Times New Roman" w:hAnsi="Arial" w:cs="Arial"/>
          <w:color w:val="222222"/>
          <w:sz w:val="27"/>
          <w:szCs w:val="27"/>
        </w:rPr>
        <w:t xml:space="preserve"> from the UI Extension Office will be at the library on October 1 to talk about brain health. The 'marble man' will be at the library on a date to be decided. There will be a juggling program, "Bringing Literature to Life," in September. Andrew's Wonderful World of Magic is scheduled for October 29 and Hugo </w:t>
      </w:r>
      <w:proofErr w:type="spellStart"/>
      <w:r w:rsidRPr="00EA3F15">
        <w:rPr>
          <w:rFonts w:ascii="Arial" w:eastAsia="Times New Roman" w:hAnsi="Arial" w:cs="Arial"/>
          <w:color w:val="222222"/>
          <w:sz w:val="27"/>
          <w:szCs w:val="27"/>
        </w:rPr>
        <w:t>Kringle</w:t>
      </w:r>
      <w:proofErr w:type="spellEnd"/>
      <w:r w:rsidRPr="00EA3F15">
        <w:rPr>
          <w:rFonts w:ascii="Arial" w:eastAsia="Times New Roman" w:hAnsi="Arial" w:cs="Arial"/>
          <w:color w:val="222222"/>
          <w:sz w:val="27"/>
          <w:szCs w:val="27"/>
        </w:rPr>
        <w:t xml:space="preserve"> will have a program on December 17.</w:t>
      </w:r>
    </w:p>
    <w:p w:rsidR="00EA3F15" w:rsidRPr="00EA3F15" w:rsidRDefault="00EA3F15" w:rsidP="00EA3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A3F15" w:rsidRPr="00EA3F15" w:rsidRDefault="00EA3F15" w:rsidP="00EA3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3F15">
        <w:rPr>
          <w:rFonts w:ascii="Arial" w:eastAsia="Times New Roman" w:hAnsi="Arial" w:cs="Arial"/>
          <w:color w:val="000000"/>
          <w:sz w:val="27"/>
          <w:szCs w:val="27"/>
        </w:rPr>
        <w:t>The bills were approved on a motion by Fritz, second by Yoder.</w:t>
      </w:r>
    </w:p>
    <w:p w:rsidR="00EA3F15" w:rsidRPr="00EA3F15" w:rsidRDefault="00EA3F15" w:rsidP="00EA3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A3F15" w:rsidRPr="00EA3F15" w:rsidRDefault="00EA3F15" w:rsidP="00EA3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3F15">
        <w:rPr>
          <w:rFonts w:ascii="Arial" w:eastAsia="Times New Roman" w:hAnsi="Arial" w:cs="Arial"/>
          <w:color w:val="000000"/>
          <w:sz w:val="27"/>
          <w:szCs w:val="27"/>
        </w:rPr>
        <w:t>OLD BUSINESS</w:t>
      </w:r>
    </w:p>
    <w:p w:rsidR="00EA3F15" w:rsidRPr="00EA3F15" w:rsidRDefault="00EA3F15" w:rsidP="00EA3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3F15">
        <w:rPr>
          <w:rFonts w:ascii="Arial" w:eastAsia="Times New Roman" w:hAnsi="Arial" w:cs="Arial"/>
          <w:color w:val="000000"/>
          <w:sz w:val="27"/>
          <w:szCs w:val="27"/>
        </w:rPr>
        <w:lastRenderedPageBreak/>
        <w:t>Passed budget for fiscal year 2022-23 of $38</w:t>
      </w:r>
      <w:bookmarkStart w:id="0" w:name="_GoBack"/>
      <w:bookmarkEnd w:id="0"/>
      <w:r w:rsidRPr="00EA3F15">
        <w:rPr>
          <w:rFonts w:ascii="Arial" w:eastAsia="Times New Roman" w:hAnsi="Arial" w:cs="Arial"/>
          <w:color w:val="000000"/>
          <w:sz w:val="27"/>
          <w:szCs w:val="27"/>
        </w:rPr>
        <w:t>4,890. Passed on vote tally from each trustee. All present voted aye with one absent.</w:t>
      </w:r>
    </w:p>
    <w:p w:rsidR="00EA3F15" w:rsidRPr="00EA3F15" w:rsidRDefault="00EA3F15" w:rsidP="00EA3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A3F15" w:rsidRPr="00EA3F15" w:rsidRDefault="00EA3F15" w:rsidP="00EA3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</w:rPr>
      </w:pPr>
      <w:r w:rsidRPr="00EA3F15">
        <w:rPr>
          <w:rFonts w:ascii="Arial" w:eastAsia="Times New Roman" w:hAnsi="Arial" w:cs="Arial"/>
          <w:color w:val="000000"/>
          <w:sz w:val="28"/>
          <w:szCs w:val="36"/>
        </w:rPr>
        <w:t>NEW BUSINESS</w:t>
      </w:r>
    </w:p>
    <w:p w:rsidR="00EA3F15" w:rsidRPr="00EA3F15" w:rsidRDefault="00EA3F15" w:rsidP="00EA3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3F15">
        <w:rPr>
          <w:rFonts w:ascii="Arial" w:eastAsia="Times New Roman" w:hAnsi="Arial" w:cs="Arial"/>
          <w:color w:val="222222"/>
          <w:sz w:val="27"/>
          <w:szCs w:val="27"/>
        </w:rPr>
        <w:t xml:space="preserve">The local police got a grant from the </w:t>
      </w:r>
      <w:proofErr w:type="spellStart"/>
      <w:r w:rsidRPr="00EA3F15">
        <w:rPr>
          <w:rFonts w:ascii="Arial" w:eastAsia="Times New Roman" w:hAnsi="Arial" w:cs="Arial"/>
          <w:color w:val="222222"/>
          <w:sz w:val="27"/>
          <w:szCs w:val="27"/>
        </w:rPr>
        <w:t>Timm</w:t>
      </w:r>
      <w:proofErr w:type="spellEnd"/>
      <w:r w:rsidRPr="00EA3F15">
        <w:rPr>
          <w:rFonts w:ascii="Arial" w:eastAsia="Times New Roman" w:hAnsi="Arial" w:cs="Arial"/>
          <w:color w:val="222222"/>
          <w:sz w:val="27"/>
          <w:szCs w:val="27"/>
        </w:rPr>
        <w:t xml:space="preserve"> Trust for AEDs to be placed in various locations around town. The library will get one and training for staff on how to use the device will take place.</w:t>
      </w:r>
    </w:p>
    <w:p w:rsidR="00EA3F15" w:rsidRPr="00EA3F15" w:rsidRDefault="00EA3F15" w:rsidP="00EA3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A3F15" w:rsidRPr="00EA3F15" w:rsidRDefault="00EA3F15" w:rsidP="00EA3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3F15">
        <w:rPr>
          <w:rFonts w:ascii="Arial" w:eastAsia="Times New Roman" w:hAnsi="Arial" w:cs="Arial"/>
          <w:color w:val="000000"/>
          <w:sz w:val="27"/>
          <w:szCs w:val="27"/>
        </w:rPr>
        <w:t>Meeting was adjourned at 6:32 p.m. on a motion by Stewart, second by Yeakel.</w:t>
      </w:r>
    </w:p>
    <w:p w:rsidR="00EA3F15" w:rsidRPr="00EA3F15" w:rsidRDefault="00EA3F15" w:rsidP="00EA3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A3F15" w:rsidRPr="00EA3F15" w:rsidRDefault="00EA3F15" w:rsidP="00EA3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3F15">
        <w:rPr>
          <w:rFonts w:ascii="Arial" w:eastAsia="Times New Roman" w:hAnsi="Arial" w:cs="Arial"/>
          <w:color w:val="000000"/>
          <w:sz w:val="27"/>
          <w:szCs w:val="27"/>
        </w:rPr>
        <w:t>Respectfully submitted,</w:t>
      </w:r>
    </w:p>
    <w:p w:rsidR="00EA3F15" w:rsidRPr="00EA3F15" w:rsidRDefault="00EA3F15" w:rsidP="00EA3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A3F15" w:rsidRPr="00EA3F15" w:rsidRDefault="00EA3F15" w:rsidP="00EA3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A3F15" w:rsidRPr="00EA3F15" w:rsidRDefault="00EA3F15" w:rsidP="00EA3F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A3F15">
        <w:rPr>
          <w:rFonts w:ascii="Arial" w:eastAsia="Times New Roman" w:hAnsi="Arial" w:cs="Arial"/>
          <w:color w:val="000000"/>
          <w:sz w:val="27"/>
          <w:szCs w:val="27"/>
        </w:rPr>
        <w:t>Martha K. Yeakel, Secretary  </w:t>
      </w:r>
    </w:p>
    <w:p w:rsidR="003B7DBE" w:rsidRDefault="003B7DBE"/>
    <w:sectPr w:rsidR="003B7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7F"/>
    <w:rsid w:val="003B7DBE"/>
    <w:rsid w:val="003C06CB"/>
    <w:rsid w:val="00A41925"/>
    <w:rsid w:val="00E5727F"/>
    <w:rsid w:val="00EA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23F1A"/>
  <w15:chartTrackingRefBased/>
  <w15:docId w15:val="{0D2CD696-6CF7-4727-98DC-9532929D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82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60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53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4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259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1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5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93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87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80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8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89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44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93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71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2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00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47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75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95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28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0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77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59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89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8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45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11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9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2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02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3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4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2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5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17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8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0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957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53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10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1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155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1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11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0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46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4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49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07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43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42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87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03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46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9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42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2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08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74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32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3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5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5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46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35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23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53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6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7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36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78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43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81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88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0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06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63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0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671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62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79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0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879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9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47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11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1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09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40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91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4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3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47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96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5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9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4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0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2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90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9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56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5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4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6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01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8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25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5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65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98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4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9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22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3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27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04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48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44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Staff3</dc:creator>
  <cp:keywords/>
  <dc:description/>
  <cp:lastModifiedBy>Staff3</cp:lastModifiedBy>
  <cp:revision>3</cp:revision>
  <dcterms:created xsi:type="dcterms:W3CDTF">2022-10-15T15:28:00Z</dcterms:created>
  <dcterms:modified xsi:type="dcterms:W3CDTF">2022-10-15T15:32:00Z</dcterms:modified>
</cp:coreProperties>
</file>